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A" w:rsidRPr="00EE3FC0" w:rsidRDefault="000A1E22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3FC0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03</w:t>
      </w:r>
      <w:r w:rsidR="0069324A" w:rsidRPr="00EE3FC0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E3FC0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июня</w:t>
      </w:r>
      <w:r w:rsidR="00A21087" w:rsidRPr="00EE3FC0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9871D8" w:rsidRPr="00EE3FC0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69324A" w:rsidRPr="00EE3FC0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года,</w:t>
      </w:r>
      <w:r w:rsidR="0069324A" w:rsidRPr="00EE3FC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состоялось очередное заседание Комиссии по противодействию коррупции в Беловском муниципал</w:t>
      </w:r>
      <w:r w:rsidR="009871D8" w:rsidRPr="00EE3FC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ьном округе (далее – комиссия).</w:t>
      </w:r>
    </w:p>
    <w:p w:rsidR="0069324A" w:rsidRPr="00EE3FC0" w:rsidRDefault="0069324A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3FC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Заседание прошло под председательством первого заместителя главы округа</w:t>
      </w:r>
      <w:r w:rsidR="00736288" w:rsidRPr="00EE3FC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(по ЖКХ, строительству, транспорту и дорожной деятельности)</w:t>
      </w:r>
      <w:r w:rsidR="00A21087" w:rsidRPr="00EE3FC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E3FC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Митина Олега Викторовича.</w:t>
      </w:r>
    </w:p>
    <w:p w:rsidR="0069324A" w:rsidRPr="00EE3FC0" w:rsidRDefault="0069324A" w:rsidP="009871D8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9324A" w:rsidRPr="00EE3FC0" w:rsidRDefault="0069324A" w:rsidP="009871D8">
      <w:pPr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EE3F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91405A" w:rsidRPr="00EE3FC0" w:rsidRDefault="009E0D84" w:rsidP="0091405A">
      <w:pPr>
        <w:pStyle w:val="a5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E3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1) </w:t>
      </w:r>
      <w:r w:rsidR="00860EE4" w:rsidRPr="00EE3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="009871D8" w:rsidRPr="00EE3FC0">
        <w:rPr>
          <w:color w:val="000000" w:themeColor="text1"/>
        </w:rPr>
        <w:t xml:space="preserve"> </w:t>
      </w:r>
      <w:r w:rsidR="0091405A" w:rsidRPr="00EE3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результатах представления сведений о доходах, расходах, об имуществе и обязательствах имущественного характера, представленных муниципальными служащими, лицами, замещающими муниципальные должности на постоянной основе, также руководителями муниципальных учреждений Беловского муниципального округа.</w:t>
      </w:r>
    </w:p>
    <w:p w:rsidR="0091405A" w:rsidRPr="00EE3FC0" w:rsidRDefault="0091405A" w:rsidP="0091405A">
      <w:pPr>
        <w:pStyle w:val="a5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E0D84" w:rsidRPr="00EE3FC0" w:rsidRDefault="009E0D84" w:rsidP="0091405A">
      <w:pPr>
        <w:pStyle w:val="a5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EE3F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1405A" w:rsidRPr="00EE3FC0" w:rsidRDefault="0091405A" w:rsidP="0091405A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FC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отдела по профилактике коррупционных и иных правонарушений администрации Беловского муниципального округа Зольниковой Е.А. принять к сведению.</w:t>
      </w:r>
    </w:p>
    <w:p w:rsidR="0091405A" w:rsidRPr="00EE3FC0" w:rsidRDefault="0091405A" w:rsidP="0091405A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FC0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Начальнику отдела по профилактике коррупционных и иных правонарушений администрации Беловского муниципального округа усилить работу по соблюдению муниципальными служащими администрации Беловского муниципального округа ограничений, выполнению обязательств, не нарушению запретов, установленных Федеральным законом от 02 марта 2007 года № 25-ФЗ «О муниципальной службе в Российской Федерации», предупреждать поступающих на муниципальную службу граждан об ограничениях для муниципальных служащих, предусмотренных законодательством Российской Федерации.</w:t>
      </w:r>
    </w:p>
    <w:p w:rsidR="0091405A" w:rsidRPr="00EE3FC0" w:rsidRDefault="0091405A" w:rsidP="0091405A">
      <w:pPr>
        <w:pStyle w:val="a5"/>
        <w:spacing w:after="0"/>
        <w:ind w:hanging="29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3F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 - постоянно.</w:t>
      </w:r>
    </w:p>
    <w:p w:rsidR="009871D8" w:rsidRPr="00EE3FC0" w:rsidRDefault="009871D8" w:rsidP="0091405A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1405A" w:rsidRPr="00EE3FC0" w:rsidRDefault="009871D8" w:rsidP="0091405A">
      <w:pPr>
        <w:pStyle w:val="a5"/>
        <w:ind w:left="0" w:firstLine="78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E3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2) О</w:t>
      </w:r>
      <w:r w:rsidR="0091405A" w:rsidRPr="00EE3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 организации </w:t>
      </w:r>
      <w:proofErr w:type="spellStart"/>
      <w:r w:rsidR="0091405A" w:rsidRPr="00EE3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антикоррупционного</w:t>
      </w:r>
      <w:proofErr w:type="spellEnd"/>
      <w:r w:rsidR="0091405A" w:rsidRPr="00EE3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просвещения населения Беловского муниципального округа в форме различных мероприятий, организованных территориальными управлениями администрации Беловского муниципального округа, управлением культуры, физической культуры и молодежной политики администрации Беловского муниципального округа, управлением образования администрации Беловского муниципального округа, управлением опеки и попечительства администрации Беловского муниципального округа, управлением социальной защиты населения администрации Беловского муниципального округа в первом полугодии 2024 года.</w:t>
      </w:r>
    </w:p>
    <w:p w:rsidR="0091405A" w:rsidRPr="00EE3FC0" w:rsidRDefault="0091405A" w:rsidP="0091405A">
      <w:pPr>
        <w:pStyle w:val="a5"/>
        <w:ind w:left="0" w:firstLine="78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91405A" w:rsidRPr="00EE3FC0" w:rsidRDefault="0091405A" w:rsidP="0091405A">
      <w:pPr>
        <w:pStyle w:val="a5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EE3F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1405A" w:rsidRPr="00EE3FC0" w:rsidRDefault="0091405A" w:rsidP="0091405A">
      <w:pPr>
        <w:pStyle w:val="a5"/>
        <w:numPr>
          <w:ilvl w:val="0"/>
          <w:numId w:val="7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FC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заместителя главы округа по социальным вопросам Конышевой Т.В. и начальника отдела по профилактике коррупционных и иных правонарушений администрации Беловского муниципального округа Зольниковой Е.А. принять к сведению.</w:t>
      </w:r>
    </w:p>
    <w:p w:rsidR="0091405A" w:rsidRPr="00EE3FC0" w:rsidRDefault="0091405A" w:rsidP="0091405A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709" w:hanging="283"/>
        <w:jc w:val="both"/>
        <w:rPr>
          <w:color w:val="000000" w:themeColor="text1"/>
        </w:rPr>
      </w:pPr>
      <w:r w:rsidRPr="00EE3FC0">
        <w:rPr>
          <w:color w:val="000000" w:themeColor="text1"/>
        </w:rPr>
        <w:t xml:space="preserve">Территориальным управлениям администрации Беловского муниципального округа, управлению культуры, физической культуры и молодежной политики администрации Беловского муниципального округа, управлению образования администрации Беловского муниципального округа, управлению опеки и </w:t>
      </w:r>
      <w:r w:rsidRPr="00EE3FC0">
        <w:rPr>
          <w:color w:val="000000" w:themeColor="text1"/>
        </w:rPr>
        <w:lastRenderedPageBreak/>
        <w:t>попечительства администрации Беловского муниципального округа, управлению социальной защиты населения администрации Беловского муниципального округа:</w:t>
      </w:r>
    </w:p>
    <w:p w:rsidR="0091405A" w:rsidRPr="00EE3FC0" w:rsidRDefault="0091405A" w:rsidP="0091405A">
      <w:pPr>
        <w:pStyle w:val="a6"/>
        <w:spacing w:before="0" w:beforeAutospacing="0" w:after="0" w:afterAutospacing="0" w:line="276" w:lineRule="auto"/>
        <w:ind w:left="709" w:hanging="283"/>
        <w:jc w:val="both"/>
        <w:rPr>
          <w:color w:val="000000" w:themeColor="text1"/>
        </w:rPr>
      </w:pPr>
      <w:r w:rsidRPr="00EE3FC0">
        <w:rPr>
          <w:color w:val="000000" w:themeColor="text1"/>
        </w:rPr>
        <w:t xml:space="preserve">2.1. продолжить деятельность по </w:t>
      </w:r>
      <w:proofErr w:type="spellStart"/>
      <w:r w:rsidRPr="00EE3FC0">
        <w:rPr>
          <w:color w:val="000000" w:themeColor="text1"/>
        </w:rPr>
        <w:t>антикоррупционному</w:t>
      </w:r>
      <w:proofErr w:type="spellEnd"/>
      <w:r w:rsidRPr="00EE3FC0">
        <w:rPr>
          <w:color w:val="000000" w:themeColor="text1"/>
        </w:rPr>
        <w:t xml:space="preserve"> просвещению населения Беловского муниципального округа;</w:t>
      </w:r>
    </w:p>
    <w:p w:rsidR="0091405A" w:rsidRPr="00EE3FC0" w:rsidRDefault="0091405A" w:rsidP="0091405A">
      <w:pPr>
        <w:pStyle w:val="a6"/>
        <w:spacing w:before="0" w:beforeAutospacing="0" w:after="0" w:afterAutospacing="0" w:line="276" w:lineRule="auto"/>
        <w:ind w:left="709" w:hanging="283"/>
        <w:jc w:val="both"/>
        <w:rPr>
          <w:color w:val="000000" w:themeColor="text1"/>
        </w:rPr>
      </w:pPr>
      <w:r w:rsidRPr="00EE3FC0">
        <w:rPr>
          <w:color w:val="000000" w:themeColor="text1"/>
        </w:rPr>
        <w:t xml:space="preserve">2.2. Обеспечить обязательное включение в планы мероприятий по противодействию коррупции на 2025 год </w:t>
      </w:r>
      <w:proofErr w:type="spellStart"/>
      <w:r w:rsidRPr="00EE3FC0">
        <w:rPr>
          <w:color w:val="000000" w:themeColor="text1"/>
        </w:rPr>
        <w:t>антикоррупционных</w:t>
      </w:r>
      <w:proofErr w:type="spellEnd"/>
      <w:r w:rsidRPr="00EE3FC0">
        <w:rPr>
          <w:color w:val="000000" w:themeColor="text1"/>
        </w:rPr>
        <w:t xml:space="preserve"> просветительских мероприятий для населения Беловского муниципального округа.</w:t>
      </w:r>
    </w:p>
    <w:p w:rsidR="0091405A" w:rsidRPr="00EE3FC0" w:rsidRDefault="0091405A" w:rsidP="0091405A">
      <w:pPr>
        <w:pStyle w:val="a6"/>
        <w:spacing w:before="0" w:beforeAutospacing="0" w:after="0" w:afterAutospacing="0" w:line="276" w:lineRule="auto"/>
        <w:ind w:left="851" w:hanging="425"/>
        <w:jc w:val="both"/>
        <w:rPr>
          <w:b/>
          <w:color w:val="000000" w:themeColor="text1"/>
        </w:rPr>
      </w:pPr>
      <w:r w:rsidRPr="00EE3FC0">
        <w:rPr>
          <w:b/>
          <w:color w:val="000000" w:themeColor="text1"/>
        </w:rPr>
        <w:t>Срок - до конца 2024 года.</w:t>
      </w:r>
    </w:p>
    <w:p w:rsidR="009871D8" w:rsidRPr="00EE3FC0" w:rsidRDefault="009871D8" w:rsidP="009871D8">
      <w:pPr>
        <w:pStyle w:val="a5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871D8" w:rsidRPr="00EE3FC0" w:rsidRDefault="009871D8" w:rsidP="0091405A">
      <w:pPr>
        <w:pStyle w:val="a5"/>
        <w:ind w:left="0" w:firstLine="7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E3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="009E0D84" w:rsidRPr="00EE3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</w:t>
      </w:r>
      <w:r w:rsidR="0091405A" w:rsidRPr="00EE3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 соблюдении муниципальными служащими требований по уведомлению работодателя о выполнении иной оплачиваемой работы в 2023 году и первом полугодии 2024 года.</w:t>
      </w:r>
    </w:p>
    <w:p w:rsidR="0091405A" w:rsidRPr="00EE3FC0" w:rsidRDefault="0091405A" w:rsidP="009871D8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9871D8" w:rsidRPr="00EE3FC0" w:rsidRDefault="0069324A" w:rsidP="009871D8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EE3F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1405A" w:rsidRPr="00EE3FC0" w:rsidRDefault="0091405A" w:rsidP="0091405A">
      <w:pPr>
        <w:pStyle w:val="a5"/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FC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отдела по профилактике коррупционных и иных правонарушений администрации Беловского муниципального округа Зольниковой Е.А. принять к сведению.</w:t>
      </w:r>
    </w:p>
    <w:p w:rsidR="0091405A" w:rsidRPr="00EE3FC0" w:rsidRDefault="0091405A" w:rsidP="0091405A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ind w:left="709" w:hanging="283"/>
        <w:jc w:val="both"/>
        <w:rPr>
          <w:color w:val="000000" w:themeColor="text1"/>
        </w:rPr>
      </w:pPr>
      <w:r w:rsidRPr="00EE3FC0">
        <w:rPr>
          <w:color w:val="000000" w:themeColor="text1"/>
        </w:rPr>
        <w:t>Начальнику отдела по профилактике коррупционных и иных правонарушений администрации Беловского муниципального округа:</w:t>
      </w:r>
    </w:p>
    <w:p w:rsidR="0091405A" w:rsidRPr="00EE3FC0" w:rsidRDefault="0091405A" w:rsidP="0091405A">
      <w:pPr>
        <w:pStyle w:val="a6"/>
        <w:spacing w:before="0" w:beforeAutospacing="0" w:after="0" w:afterAutospacing="0" w:line="276" w:lineRule="auto"/>
        <w:ind w:left="709" w:hanging="283"/>
        <w:jc w:val="both"/>
        <w:rPr>
          <w:color w:val="000000" w:themeColor="text1"/>
        </w:rPr>
      </w:pPr>
      <w:r w:rsidRPr="00EE3FC0">
        <w:rPr>
          <w:color w:val="000000" w:themeColor="text1"/>
        </w:rPr>
        <w:t>2.1.Продолжать осуществлять работу по регистрации и учету уведомлений муниципальных служащих администрации Беловского муниципального округа о намерении выполнять иную оплачиваемую работу;</w:t>
      </w:r>
    </w:p>
    <w:p w:rsidR="0091405A" w:rsidRPr="00EE3FC0" w:rsidRDefault="0091405A" w:rsidP="0091405A">
      <w:pPr>
        <w:pStyle w:val="a6"/>
        <w:spacing w:before="0" w:beforeAutospacing="0" w:after="0" w:afterAutospacing="0" w:line="276" w:lineRule="auto"/>
        <w:ind w:left="426"/>
        <w:jc w:val="both"/>
        <w:rPr>
          <w:b/>
          <w:color w:val="000000" w:themeColor="text1"/>
        </w:rPr>
      </w:pPr>
      <w:r w:rsidRPr="00EE3FC0">
        <w:rPr>
          <w:b/>
          <w:color w:val="000000" w:themeColor="text1"/>
        </w:rPr>
        <w:t>Срок - постоянно</w:t>
      </w:r>
    </w:p>
    <w:p w:rsidR="0091405A" w:rsidRPr="00EE3FC0" w:rsidRDefault="0091405A" w:rsidP="0091405A">
      <w:pPr>
        <w:pStyle w:val="a6"/>
        <w:spacing w:before="0" w:beforeAutospacing="0" w:after="0" w:afterAutospacing="0" w:line="276" w:lineRule="auto"/>
        <w:ind w:left="709" w:hanging="283"/>
        <w:jc w:val="both"/>
        <w:rPr>
          <w:color w:val="000000" w:themeColor="text1"/>
        </w:rPr>
      </w:pPr>
      <w:r w:rsidRPr="00EE3FC0">
        <w:rPr>
          <w:color w:val="000000" w:themeColor="text1"/>
        </w:rPr>
        <w:t>2.2.Разработать и ознакомить муниципальных служащих с памяткой об иной оплачиваемой работе.</w:t>
      </w:r>
    </w:p>
    <w:p w:rsidR="00BE00CC" w:rsidRPr="00EE3FC0" w:rsidRDefault="0091405A" w:rsidP="000F0505">
      <w:pPr>
        <w:pStyle w:val="a6"/>
        <w:spacing w:before="0" w:beforeAutospacing="0" w:after="240" w:afterAutospacing="0" w:line="276" w:lineRule="auto"/>
        <w:ind w:left="426"/>
        <w:jc w:val="both"/>
        <w:rPr>
          <w:color w:val="000000" w:themeColor="text1"/>
        </w:rPr>
      </w:pPr>
      <w:r w:rsidRPr="00EE3FC0">
        <w:rPr>
          <w:b/>
          <w:color w:val="000000" w:themeColor="text1"/>
        </w:rPr>
        <w:t>Срок – до конца 2024 года.</w:t>
      </w:r>
    </w:p>
    <w:sectPr w:rsidR="00BE00CC" w:rsidRPr="00EE3FC0" w:rsidSect="006E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3032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982"/>
    <w:multiLevelType w:val="multilevel"/>
    <w:tmpl w:val="86F84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AB84918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203E7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8D147F4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46DF4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C11F1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E362D"/>
    <w:multiLevelType w:val="multilevel"/>
    <w:tmpl w:val="36CEEE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0">
    <w:nsid w:val="660F23C1"/>
    <w:multiLevelType w:val="multilevel"/>
    <w:tmpl w:val="BB043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9B22163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36DEA"/>
    <w:multiLevelType w:val="multilevel"/>
    <w:tmpl w:val="1C542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B0126DF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13"/>
  </w:num>
  <w:num w:numId="10">
    <w:abstractNumId w:val="7"/>
  </w:num>
  <w:num w:numId="11">
    <w:abstractNumId w:val="2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9324A"/>
    <w:rsid w:val="000842B2"/>
    <w:rsid w:val="000A1E22"/>
    <w:rsid w:val="000E66E4"/>
    <w:rsid w:val="000F0505"/>
    <w:rsid w:val="0012262D"/>
    <w:rsid w:val="001C6835"/>
    <w:rsid w:val="00393B83"/>
    <w:rsid w:val="003E6648"/>
    <w:rsid w:val="004058E0"/>
    <w:rsid w:val="005F5368"/>
    <w:rsid w:val="0069324A"/>
    <w:rsid w:val="006C317F"/>
    <w:rsid w:val="006E0488"/>
    <w:rsid w:val="006F32EC"/>
    <w:rsid w:val="006F6D74"/>
    <w:rsid w:val="00736288"/>
    <w:rsid w:val="00787163"/>
    <w:rsid w:val="007A03FA"/>
    <w:rsid w:val="007E6B08"/>
    <w:rsid w:val="00860EE4"/>
    <w:rsid w:val="008F7D44"/>
    <w:rsid w:val="0091405A"/>
    <w:rsid w:val="0096418F"/>
    <w:rsid w:val="0096559D"/>
    <w:rsid w:val="009871D8"/>
    <w:rsid w:val="009E0D84"/>
    <w:rsid w:val="00A21087"/>
    <w:rsid w:val="00B11A98"/>
    <w:rsid w:val="00B849B5"/>
    <w:rsid w:val="00BE00CC"/>
    <w:rsid w:val="00CC524C"/>
    <w:rsid w:val="00D1286C"/>
    <w:rsid w:val="00D21521"/>
    <w:rsid w:val="00D71724"/>
    <w:rsid w:val="00D807C1"/>
    <w:rsid w:val="00DE753B"/>
    <w:rsid w:val="00EE3FC0"/>
    <w:rsid w:val="00FE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693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9324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9324A"/>
    <w:pPr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B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E00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92</cp:revision>
  <dcterms:created xsi:type="dcterms:W3CDTF">2022-09-27T05:51:00Z</dcterms:created>
  <dcterms:modified xsi:type="dcterms:W3CDTF">2024-06-05T08:07:00Z</dcterms:modified>
</cp:coreProperties>
</file>