
<file path=[Content_Types].xml><?xml version="1.0" encoding="utf-8"?>
<Types xmlns="http://schemas.openxmlformats.org/package/2006/content-types">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spacing w:before="0" w:after="0"/>
        <w:jc w:val="right"/>
        <w:rPr>
          <w:rFonts w:ascii="Times New Roman" w:hAnsi="Times New Roman" w:cs="Times New Roman"/>
          <w:b/>
          <w:b/>
          <w:sz w:val="28"/>
          <w:szCs w:val="28"/>
        </w:rPr>
      </w:pPr>
      <w:r>
        <w:rPr>
          <w:rFonts w:cs="Times New Roman" w:ascii="Times New Roman" w:hAnsi="Times New Roman"/>
          <w:b/>
          <w:sz w:val="28"/>
          <w:szCs w:val="28"/>
        </w:rPr>
      </w:r>
    </w:p>
    <w:p>
      <w:pPr>
        <w:pStyle w:val="Normal"/>
        <w:spacing w:before="0" w:after="0"/>
        <w:jc w:val="center"/>
        <w:rPr>
          <w:rFonts w:ascii="Times New Roman" w:hAnsi="Times New Roman" w:cs="Times New Roman"/>
          <w:b/>
          <w:b/>
          <w:sz w:val="28"/>
          <w:szCs w:val="28"/>
        </w:rPr>
      </w:pPr>
      <w:r>
        <w:rPr>
          <w:rFonts w:cs="Times New Roman" w:ascii="Times New Roman" w:hAnsi="Times New Roman"/>
          <w:b/>
          <w:sz w:val="28"/>
          <w:szCs w:val="28"/>
        </w:rPr>
        <w:t>Рекомендации по выбору детской обуви</w:t>
      </w:r>
    </w:p>
    <w:p>
      <w:pPr>
        <w:pStyle w:val="Normal"/>
        <w:spacing w:before="0" w:after="0"/>
        <w:jc w:val="both"/>
        <w:rPr>
          <w:rFonts w:ascii="Times New Roman" w:hAnsi="Times New Roman" w:cs="Times New Roman"/>
          <w:sz w:val="28"/>
          <w:szCs w:val="28"/>
        </w:rPr>
      </w:pPr>
      <w:r>
        <w:rPr>
          <w:rFonts w:cs="Times New Roman" w:ascii="Times New Roman" w:hAnsi="Times New Roman"/>
          <w:sz w:val="28"/>
          <w:szCs w:val="28"/>
        </w:rPr>
      </w:r>
    </w:p>
    <w:p>
      <w:pPr>
        <w:pStyle w:val="Normal"/>
        <w:spacing w:before="0" w:after="0"/>
        <w:ind w:firstLine="567"/>
        <w:jc w:val="both"/>
        <w:rPr>
          <w:rFonts w:ascii="Times New Roman" w:hAnsi="Times New Roman" w:cs="Times New Roman"/>
          <w:sz w:val="28"/>
          <w:szCs w:val="28"/>
        </w:rPr>
      </w:pPr>
      <w:r>
        <w:rPr>
          <w:rFonts w:cs="Times New Roman" w:ascii="Times New Roman" w:hAnsi="Times New Roman"/>
          <w:sz w:val="28"/>
          <w:szCs w:val="28"/>
        </w:rPr>
        <w:t>Для сохранения и укрепления здоровья ребенка очень важно уделять внимание не только одежде, но и детской обуви.</w:t>
      </w:r>
    </w:p>
    <w:p>
      <w:pPr>
        <w:pStyle w:val="Normal"/>
        <w:spacing w:before="0" w:after="0"/>
        <w:ind w:firstLine="567"/>
        <w:jc w:val="both"/>
        <w:rPr>
          <w:rFonts w:ascii="Times New Roman" w:hAnsi="Times New Roman" w:cs="Times New Roman"/>
          <w:sz w:val="28"/>
          <w:szCs w:val="28"/>
        </w:rPr>
      </w:pPr>
      <w:r>
        <w:rPr>
          <w:rFonts w:cs="Times New Roman" w:ascii="Times New Roman" w:hAnsi="Times New Roman"/>
          <w:sz w:val="28"/>
          <w:szCs w:val="28"/>
        </w:rPr>
        <w:t>Обувь как специальная часть одежды охраняет организм от неблагоприятных метеорологических воздействий (высокой и низкой температуры, дождя, снега, ветра, пыли) и механических повреждений. Важной ее функцией является обеспечение благоприятного микроклимата вокруг стопы.</w:t>
      </w:r>
    </w:p>
    <w:p>
      <w:pPr>
        <w:pStyle w:val="Normal"/>
        <w:spacing w:before="0" w:after="0"/>
        <w:ind w:firstLine="567"/>
        <w:jc w:val="both"/>
        <w:rPr>
          <w:rFonts w:ascii="Times New Roman" w:hAnsi="Times New Roman" w:cs="Times New Roman"/>
          <w:sz w:val="28"/>
          <w:szCs w:val="28"/>
        </w:rPr>
      </w:pPr>
      <w:r>
        <w:rPr>
          <w:rFonts w:cs="Times New Roman" w:ascii="Times New Roman" w:hAnsi="Times New Roman"/>
          <w:sz w:val="28"/>
          <w:szCs w:val="28"/>
        </w:rPr>
        <w:t>Родителям очень важно знать, что детская обувь должна отвечать всем гигиеническим требованиям, быть удобной, а самое главное безопасной и безвредной для детей.</w:t>
      </w:r>
    </w:p>
    <w:p>
      <w:pPr>
        <w:pStyle w:val="Normal"/>
        <w:spacing w:before="0" w:after="0"/>
        <w:ind w:firstLine="567"/>
        <w:jc w:val="both"/>
        <w:rPr>
          <w:rFonts w:ascii="Times New Roman" w:hAnsi="Times New Roman" w:cs="Times New Roman"/>
          <w:sz w:val="28"/>
          <w:szCs w:val="28"/>
        </w:rPr>
      </w:pPr>
      <w:r>
        <w:rPr>
          <w:rFonts w:cs="Times New Roman" w:ascii="Times New Roman" w:hAnsi="Times New Roman"/>
          <w:sz w:val="28"/>
          <w:szCs w:val="28"/>
        </w:rPr>
        <w:t>Обувь ребенку подбирается индивидуально. Очень важно выбрать правильный размер обуви. Нельзя покупать обувь без примерки.</w:t>
      </w:r>
    </w:p>
    <w:p>
      <w:pPr>
        <w:pStyle w:val="Normal"/>
        <w:spacing w:before="0" w:after="0"/>
        <w:ind w:firstLine="567"/>
        <w:jc w:val="both"/>
        <w:rPr>
          <w:rFonts w:ascii="Times New Roman" w:hAnsi="Times New Roman" w:cs="Times New Roman"/>
          <w:sz w:val="28"/>
          <w:szCs w:val="28"/>
        </w:rPr>
      </w:pPr>
      <w:r>
        <w:rPr>
          <w:rFonts w:cs="Times New Roman" w:ascii="Times New Roman" w:hAnsi="Times New Roman"/>
          <w:sz w:val="28"/>
          <w:szCs w:val="28"/>
        </w:rPr>
        <w:t>При выборе обуви очень важно обращать внимание на материал. Выбирайте обувь, изготовленную из натуральных (природных) материалов таких, как натуральная кожа, текстиль, войлок. Самым важным свойством этих материалов является то, что они адаптируются к анатомической форме ноги.</w:t>
      </w:r>
    </w:p>
    <w:p>
      <w:pPr>
        <w:pStyle w:val="Normal"/>
        <w:spacing w:before="0" w:after="0"/>
        <w:ind w:firstLine="567"/>
        <w:jc w:val="both"/>
        <w:rPr>
          <w:rFonts w:ascii="Times New Roman" w:hAnsi="Times New Roman" w:cs="Times New Roman"/>
          <w:sz w:val="28"/>
          <w:szCs w:val="28"/>
        </w:rPr>
      </w:pPr>
      <w:r>
        <w:rPr>
          <w:rFonts w:cs="Times New Roman" w:ascii="Times New Roman" w:hAnsi="Times New Roman"/>
          <w:sz w:val="28"/>
          <w:szCs w:val="28"/>
        </w:rPr>
        <w:t>Обувь должна свободно и легко облегать стопу, без сжатия.</w:t>
      </w:r>
    </w:p>
    <w:p>
      <w:pPr>
        <w:pStyle w:val="Normal"/>
        <w:spacing w:before="0" w:after="0"/>
        <w:ind w:firstLine="567"/>
        <w:jc w:val="both"/>
        <w:rPr>
          <w:rFonts w:ascii="Times New Roman" w:hAnsi="Times New Roman" w:cs="Times New Roman"/>
          <w:sz w:val="28"/>
          <w:szCs w:val="28"/>
        </w:rPr>
      </w:pPr>
      <w:r>
        <w:rPr>
          <w:rFonts w:cs="Times New Roman" w:ascii="Times New Roman" w:hAnsi="Times New Roman"/>
          <w:sz w:val="28"/>
          <w:szCs w:val="28"/>
        </w:rPr>
        <w:t>Детская обувь должна иметь достаточно просторную круглую носовую часть, которая предоставляет необходимое место для пальцев. Не рекомендуется выбирать модную остроносую детскую обувь. Если от такой покупки нельзя оказаться, необходимо помнить, что эту обувь нельзя использовать для каждодневной носки.</w:t>
      </w:r>
    </w:p>
    <w:p>
      <w:pPr>
        <w:pStyle w:val="Normal"/>
        <w:spacing w:before="0" w:after="0"/>
        <w:ind w:firstLine="567"/>
        <w:jc w:val="both"/>
        <w:rPr>
          <w:rFonts w:ascii="Times New Roman" w:hAnsi="Times New Roman" w:cs="Times New Roman"/>
          <w:sz w:val="28"/>
          <w:szCs w:val="28"/>
        </w:rPr>
      </w:pPr>
      <w:r>
        <w:rPr>
          <w:rFonts w:cs="Times New Roman" w:ascii="Times New Roman" w:hAnsi="Times New Roman"/>
          <w:sz w:val="28"/>
          <w:szCs w:val="28"/>
        </w:rPr>
        <w:t>Задник должен быть жестким (но не грубым), плотным и высоким. Не должно происходить никаких нежелательных боковых движений пяточной части ноги. Поэтому любая детская обувь, кроме сандалий, должна иметь достаточно жесткий, высокий и хорошо облегающий ногу задник.</w:t>
      </w:r>
    </w:p>
    <w:p>
      <w:pPr>
        <w:pStyle w:val="Normal"/>
        <w:spacing w:before="0" w:after="0"/>
        <w:ind w:firstLine="567"/>
        <w:jc w:val="both"/>
        <w:rPr>
          <w:rFonts w:ascii="Times New Roman" w:hAnsi="Times New Roman" w:cs="Times New Roman"/>
          <w:sz w:val="28"/>
          <w:szCs w:val="28"/>
        </w:rPr>
      </w:pPr>
      <w:r>
        <w:rPr>
          <w:rFonts w:cs="Times New Roman" w:ascii="Times New Roman" w:hAnsi="Times New Roman"/>
          <w:sz w:val="28"/>
          <w:szCs w:val="28"/>
        </w:rPr>
        <w:t>В обуви не допускается:</w:t>
      </w:r>
    </w:p>
    <w:p>
      <w:pPr>
        <w:pStyle w:val="Normal"/>
        <w:spacing w:before="0" w:after="0"/>
        <w:ind w:firstLine="567"/>
        <w:jc w:val="both"/>
        <w:rPr>
          <w:rFonts w:ascii="Times New Roman" w:hAnsi="Times New Roman" w:cs="Times New Roman"/>
          <w:sz w:val="28"/>
          <w:szCs w:val="28"/>
        </w:rPr>
      </w:pPr>
      <w:r>
        <w:rPr>
          <w:rFonts w:cs="Times New Roman" w:ascii="Times New Roman" w:hAnsi="Times New Roman"/>
          <w:sz w:val="28"/>
          <w:szCs w:val="28"/>
        </w:rPr>
        <w:t>- открытая пяточная часть для детей в возрасте до 3 лет;</w:t>
      </w:r>
    </w:p>
    <w:p>
      <w:pPr>
        <w:pStyle w:val="Normal"/>
        <w:spacing w:before="0" w:after="0"/>
        <w:ind w:firstLine="567"/>
        <w:jc w:val="both"/>
        <w:rPr>
          <w:rFonts w:ascii="Times New Roman" w:hAnsi="Times New Roman" w:cs="Times New Roman"/>
          <w:sz w:val="28"/>
          <w:szCs w:val="28"/>
        </w:rPr>
      </w:pPr>
      <w:r>
        <w:rPr>
          <w:rFonts w:cs="Times New Roman" w:ascii="Times New Roman" w:hAnsi="Times New Roman"/>
          <w:sz w:val="28"/>
          <w:szCs w:val="28"/>
        </w:rPr>
        <w:t>- нефиксированная пяточная часть для детей в возрасте от 3 до 7 лет, кроме обуви, предназначенной для кратковременной носки.</w:t>
      </w:r>
    </w:p>
    <w:p>
      <w:pPr>
        <w:pStyle w:val="Normal"/>
        <w:spacing w:before="0" w:after="0"/>
        <w:ind w:firstLine="567"/>
        <w:jc w:val="both"/>
        <w:rPr>
          <w:rFonts w:ascii="Times New Roman" w:hAnsi="Times New Roman" w:cs="Times New Roman"/>
          <w:sz w:val="28"/>
          <w:szCs w:val="28"/>
        </w:rPr>
      </w:pPr>
      <w:r>
        <w:rPr>
          <w:rFonts w:cs="Times New Roman" w:ascii="Times New Roman" w:hAnsi="Times New Roman"/>
          <w:sz w:val="28"/>
          <w:szCs w:val="28"/>
        </w:rPr>
        <w:t>Хорошую фиксацию ноги в обуви обеспечивает соответствующий фасон верха, потому что именно верх удерживает ногу в нужном положении и защищает её от повреждений и неосторожностей при ходьбе. В самых маленьких размерных группах обувь должна быть по щиколотку (лодыжку). Идеальным способом фиксации обуви на стопе является шнуровка, которая позволяет надежно и правильно зафиксировать ногу ребенка.</w:t>
      </w:r>
    </w:p>
    <w:p>
      <w:pPr>
        <w:pStyle w:val="Normal"/>
        <w:spacing w:before="0" w:after="0"/>
        <w:ind w:firstLine="567"/>
        <w:jc w:val="both"/>
        <w:rPr>
          <w:rFonts w:ascii="Times New Roman" w:hAnsi="Times New Roman" w:cs="Times New Roman"/>
          <w:sz w:val="28"/>
          <w:szCs w:val="28"/>
        </w:rPr>
      </w:pPr>
      <w:r>
        <w:rPr>
          <w:rFonts w:cs="Times New Roman" w:ascii="Times New Roman" w:hAnsi="Times New Roman"/>
          <w:sz w:val="28"/>
          <w:szCs w:val="28"/>
        </w:rPr>
        <w:t>Каблучок – широкий и невысокий, 0,5-1 см.</w:t>
      </w:r>
    </w:p>
    <w:p>
      <w:pPr>
        <w:pStyle w:val="Normal"/>
        <w:spacing w:before="0" w:after="0"/>
        <w:ind w:firstLine="567"/>
        <w:jc w:val="both"/>
        <w:rPr>
          <w:rFonts w:ascii="Times New Roman" w:hAnsi="Times New Roman" w:cs="Times New Roman"/>
          <w:sz w:val="28"/>
          <w:szCs w:val="28"/>
        </w:rPr>
      </w:pPr>
      <w:r>
        <w:rPr>
          <w:rFonts w:cs="Times New Roman" w:ascii="Times New Roman" w:hAnsi="Times New Roman"/>
          <w:sz w:val="28"/>
          <w:szCs w:val="28"/>
        </w:rPr>
        <w:t>Подошва – рифленая (чтобы не скользила) и полужесткая, но гибкая.</w:t>
      </w:r>
    </w:p>
    <w:p>
      <w:pPr>
        <w:pStyle w:val="Normal"/>
        <w:spacing w:before="0" w:after="0"/>
        <w:ind w:firstLine="567"/>
        <w:jc w:val="both"/>
        <w:rPr>
          <w:rFonts w:ascii="Times New Roman" w:hAnsi="Times New Roman" w:cs="Times New Roman"/>
          <w:sz w:val="28"/>
          <w:szCs w:val="28"/>
        </w:rPr>
      </w:pPr>
      <w:bookmarkStart w:id="0" w:name="_GoBack"/>
      <w:bookmarkEnd w:id="0"/>
      <w:r>
        <w:rPr>
          <w:rFonts w:cs="Times New Roman" w:ascii="Times New Roman" w:hAnsi="Times New Roman"/>
          <w:sz w:val="28"/>
          <w:szCs w:val="28"/>
        </w:rPr>
        <w:t>Возьмите обувь за носок и задник и попробуйте согнуть. Если подошва пружинит, значит она такая, как надо. Швы не должны ощущаться.</w:t>
      </w:r>
    </w:p>
    <w:p>
      <w:pPr>
        <w:pStyle w:val="Normal"/>
        <w:spacing w:before="0" w:after="0"/>
        <w:ind w:firstLine="567"/>
        <w:jc w:val="both"/>
        <w:rPr>
          <w:rFonts w:ascii="Times New Roman" w:hAnsi="Times New Roman" w:cs="Times New Roman"/>
          <w:sz w:val="28"/>
          <w:szCs w:val="28"/>
        </w:rPr>
      </w:pPr>
      <w:r>
        <w:rPr>
          <w:rFonts w:cs="Times New Roman" w:ascii="Times New Roman" w:hAnsi="Times New Roman"/>
          <w:sz w:val="28"/>
          <w:szCs w:val="28"/>
        </w:rPr>
        <w:t>Безопасность детской обуви регламентируется техническим регламентом Таможенного союз ТРТС 007/2011 «О безопасности продукции, предназначенной для детей и подростков».</w:t>
      </w:r>
    </w:p>
    <w:p>
      <w:pPr>
        <w:pStyle w:val="Normal"/>
        <w:spacing w:before="0" w:after="0"/>
        <w:ind w:firstLine="567"/>
        <w:jc w:val="both"/>
        <w:rPr>
          <w:rFonts w:ascii="Times New Roman" w:hAnsi="Times New Roman" w:cs="Times New Roman"/>
          <w:sz w:val="28"/>
          <w:szCs w:val="28"/>
        </w:rPr>
      </w:pPr>
      <w:r>
        <w:rPr>
          <w:rFonts w:cs="Times New Roman" w:ascii="Times New Roman" w:hAnsi="Times New Roman"/>
          <w:sz w:val="28"/>
          <w:szCs w:val="28"/>
        </w:rPr>
        <w:t>Перед выпуском в обращение детская обувь в зависимости от ее назначения должна пройти подтверждение соответствия данному нормативному документу в виде сертификации или декларирования. Продавец по требованию потребителя обязан ознакомить его с документом, подтверждающим соответствие изделия действующим требованиям.</w:t>
      </w:r>
    </w:p>
    <w:p>
      <w:pPr>
        <w:pStyle w:val="Normal"/>
        <w:spacing w:before="0" w:after="0"/>
        <w:ind w:firstLine="567"/>
        <w:jc w:val="both"/>
        <w:rPr>
          <w:rFonts w:ascii="Times New Roman" w:hAnsi="Times New Roman" w:cs="Times New Roman"/>
          <w:sz w:val="28"/>
          <w:szCs w:val="28"/>
        </w:rPr>
      </w:pPr>
      <w:r>
        <w:rPr>
          <w:rFonts w:cs="Times New Roman" w:ascii="Times New Roman" w:hAnsi="Times New Roman"/>
          <w:sz w:val="28"/>
          <w:szCs w:val="28"/>
        </w:rPr>
        <w:t>Обувь, прошедшая оценку, маркируется единым знаком обращения продукции.</w:t>
      </w:r>
    </w:p>
    <w:p>
      <w:pPr>
        <w:pStyle w:val="Normal"/>
        <w:spacing w:before="0" w:after="0"/>
        <w:ind w:firstLine="567"/>
        <w:jc w:val="both"/>
        <w:rPr>
          <w:rFonts w:ascii="Times New Roman" w:hAnsi="Times New Roman" w:cs="Times New Roman"/>
          <w:sz w:val="28"/>
          <w:szCs w:val="28"/>
        </w:rPr>
      </w:pPr>
      <w:r>
        <w:rPr>
          <w:rFonts w:cs="Times New Roman" w:ascii="Times New Roman" w:hAnsi="Times New Roman"/>
          <w:sz w:val="28"/>
          <w:szCs w:val="28"/>
        </w:rPr>
        <w:t>Внимательно изучите маркировку обуви, она должна быть на русском языке и содержать следующую информацию: о производителе, размере, модели и (или) артикуле изделия, материале верха, подкладки и подошвы, условиях эксплуатации и ухода за обувью. Не допускается использование указаний "экологически чистая", "ортопедическая" и других аналогичных указаний без соответствующего подтверждения.</w:t>
      </w:r>
    </w:p>
    <w:p>
      <w:pPr>
        <w:pStyle w:val="Normal"/>
        <w:spacing w:before="0" w:after="0"/>
        <w:ind w:firstLine="567"/>
        <w:jc w:val="both"/>
        <w:rPr>
          <w:rFonts w:ascii="Times New Roman" w:hAnsi="Times New Roman" w:cs="Times New Roman"/>
          <w:sz w:val="28"/>
          <w:szCs w:val="28"/>
        </w:rPr>
      </w:pPr>
      <w:r>
        <w:rPr>
          <w:rFonts w:cs="Times New Roman" w:ascii="Times New Roman" w:hAnsi="Times New Roman"/>
          <w:sz w:val="28"/>
          <w:szCs w:val="28"/>
        </w:rPr>
        <w:t>Каждая пара детской обуви должна быть снабжена цифровой маркировкой. Это уникальный код в формате Data Matrix (квадрат с черными и белыми квадратиками внутри). Он наносится на коробку, ярлык (вшивной/навесной) или на товар. Продукцию можно проверить с помощью приложения «Честный знак», которое можно скачать для смартфонов на базе iOS и Android.</w:t>
      </w:r>
    </w:p>
    <w:p>
      <w:pPr>
        <w:pStyle w:val="Normal"/>
        <w:spacing w:before="0" w:after="0"/>
        <w:ind w:firstLine="567"/>
        <w:jc w:val="both"/>
        <w:rPr>
          <w:rFonts w:ascii="Times New Roman" w:hAnsi="Times New Roman" w:cs="Times New Roman"/>
          <w:sz w:val="28"/>
          <w:szCs w:val="28"/>
        </w:rPr>
      </w:pPr>
      <w:r>
        <w:rPr>
          <w:rFonts w:cs="Times New Roman" w:ascii="Times New Roman" w:hAnsi="Times New Roman"/>
          <w:sz w:val="28"/>
          <w:szCs w:val="28"/>
        </w:rPr>
        <w:t>При выявлении продукции детского ассортимента (одежда, обувь, кожгалантерейные изделия и т.д.) без сопроводительных документов, подтверждающих качество, должной маркировки, в целях пресечения нарушения обязательных требований необходимо обращаться с жалобой в Роспотребнадзор любым удобным способом (как в письменном виде, так и в форме электронного документа с авторизацией в ЕСИА).</w:t>
      </w:r>
    </w:p>
    <w:p>
      <w:pPr>
        <w:pStyle w:val="Normal"/>
        <w:ind w:firstLine="567"/>
        <w:rPr/>
      </w:pPr>
      <w:r>
        <w:rPr/>
      </w:r>
    </w:p>
    <w:p>
      <w:pPr>
        <w:pStyle w:val="Normal"/>
        <w:ind w:firstLine="567"/>
        <w:rPr/>
      </w:pPr>
      <w:r>
        <w:rPr/>
      </w:r>
    </w:p>
    <w:p>
      <w:pPr>
        <w:pStyle w:val="Normal"/>
        <w:ind w:firstLine="567"/>
        <w:rPr/>
      </w:pPr>
      <w:r>
        <w:rPr/>
      </w:r>
    </w:p>
    <w:p>
      <w:pPr>
        <w:pStyle w:val="Normal"/>
        <w:ind w:firstLine="567"/>
        <w:rPr/>
      </w:pPr>
      <w:r>
        <w:rPr/>
      </w:r>
    </w:p>
    <w:sectPr>
      <w:type w:val="nextPage"/>
      <w:pgSz w:w="11906" w:h="16838"/>
      <w:pgMar w:left="1701" w:right="850" w:header="0" w:top="1134" w:footer="0" w:bottom="1134" w:gutter="0"/>
      <w:pgNumType w:fmt="decimal"/>
      <w:formProt w:val="false"/>
      <w:textDirection w:val="lrTb"/>
      <w:docGrid w:type="default" w:linePitch="360" w:charSpace="4294965247"/>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cc"/>
    <w:family w:val="roman"/>
    <w:pitch w:val="variable"/>
  </w:font>
  <w:font w:name="Calibri">
    <w:charset w:val="cc"/>
    <w:family w:val="roman"/>
    <w:pitch w:val="variable"/>
  </w:font>
  <w:font w:name="Segoe UI">
    <w:charset w:val="cc"/>
    <w:family w:val="roman"/>
    <w:pitch w:val="variable"/>
  </w:font>
  <w:font w:name="Liberation Sans">
    <w:altName w:val="Arial"/>
    <w:charset w:val="cc"/>
    <w:family w:val="swiss"/>
    <w:pitch w:val="variable"/>
  </w:font>
  <w:font w:name="Times New Roman">
    <w:charset w:val="cc"/>
    <w:family w:val="roman"/>
    <w:pitch w:val="variable"/>
  </w:font>
</w:fonts>
</file>

<file path=word/settings.xml><?xml version="1.0" encoding="utf-8"?>
<w:settings xmlns:w="http://schemas.openxmlformats.org/wordprocessingml/2006/main">
  <w:zoom w:percent="100"/>
  <w:defaultTabStop w:val="708"/>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themeFontLang w:val="ru-RU"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ru-RU" w:eastAsia="en-US" w:bidi="ar-SA"/>
      </w:rPr>
    </w:rPrDefault>
    <w:pPrDefault>
      <w:pPr>
        <w:spacing w:lineRule="auto" w:line="259"/>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pPr>
      <w:widowControl/>
      <w:bidi w:val="0"/>
      <w:spacing w:lineRule="auto" w:line="259" w:before="0" w:after="160"/>
      <w:jc w:val="left"/>
    </w:pPr>
    <w:rPr>
      <w:rFonts w:ascii="Calibri" w:hAnsi="Calibri" w:eastAsia="Calibri" w:cs="" w:asciiTheme="minorHAnsi" w:cstheme="minorBidi" w:eastAsiaTheme="minorHAnsi" w:hAnsiTheme="minorHAnsi"/>
      <w:color w:val="auto"/>
      <w:sz w:val="22"/>
      <w:szCs w:val="22"/>
      <w:lang w:val="ru-RU" w:eastAsia="en-US" w:bidi="ar-SA"/>
    </w:rPr>
  </w:style>
  <w:style w:type="character" w:styleId="DefaultParagraphFont" w:default="1">
    <w:name w:val="Default Paragraph Font"/>
    <w:uiPriority w:val="1"/>
    <w:semiHidden/>
    <w:unhideWhenUsed/>
    <w:qFormat/>
    <w:rPr/>
  </w:style>
  <w:style w:type="character" w:styleId="Style14" w:customStyle="1">
    <w:name w:val="Текст выноски Знак"/>
    <w:basedOn w:val="DefaultParagraphFont"/>
    <w:link w:val="a3"/>
    <w:uiPriority w:val="99"/>
    <w:semiHidden/>
    <w:qFormat/>
    <w:rsid w:val="00a66216"/>
    <w:rPr>
      <w:rFonts w:ascii="Segoe UI" w:hAnsi="Segoe UI" w:cs="Segoe UI"/>
      <w:sz w:val="18"/>
      <w:szCs w:val="18"/>
    </w:rPr>
  </w:style>
  <w:style w:type="paragraph" w:styleId="Style15">
    <w:name w:val="Заголовок"/>
    <w:basedOn w:val="Normal"/>
    <w:next w:val="Style16"/>
    <w:qFormat/>
    <w:pPr>
      <w:keepNext/>
      <w:spacing w:before="240" w:after="120"/>
    </w:pPr>
    <w:rPr>
      <w:rFonts w:ascii="Liberation Sans" w:hAnsi="Liberation Sans" w:eastAsia="Microsoft YaHei" w:cs="Mangal"/>
      <w:sz w:val="28"/>
      <w:szCs w:val="28"/>
    </w:rPr>
  </w:style>
  <w:style w:type="paragraph" w:styleId="Style16">
    <w:name w:val="Основной текст"/>
    <w:basedOn w:val="Normal"/>
    <w:pPr>
      <w:spacing w:lineRule="auto" w:line="288" w:before="0" w:after="140"/>
    </w:pPr>
    <w:rPr/>
  </w:style>
  <w:style w:type="paragraph" w:styleId="Style17">
    <w:name w:val="Список"/>
    <w:basedOn w:val="Style16"/>
    <w:pPr/>
    <w:rPr>
      <w:rFonts w:cs="Mangal"/>
    </w:rPr>
  </w:style>
  <w:style w:type="paragraph" w:styleId="Style18">
    <w:name w:val="Название"/>
    <w:basedOn w:val="Normal"/>
    <w:pPr>
      <w:suppressLineNumbers/>
      <w:spacing w:before="120" w:after="120"/>
    </w:pPr>
    <w:rPr>
      <w:rFonts w:cs="Mangal"/>
      <w:i/>
      <w:iCs/>
      <w:sz w:val="24"/>
      <w:szCs w:val="24"/>
    </w:rPr>
  </w:style>
  <w:style w:type="paragraph" w:styleId="Style19">
    <w:name w:val="Указатель"/>
    <w:basedOn w:val="Normal"/>
    <w:qFormat/>
    <w:pPr>
      <w:suppressLineNumbers/>
    </w:pPr>
    <w:rPr>
      <w:rFonts w:cs="Mangal"/>
    </w:rPr>
  </w:style>
  <w:style w:type="paragraph" w:styleId="BalloonText">
    <w:name w:val="Balloon Text"/>
    <w:basedOn w:val="Normal"/>
    <w:link w:val="a4"/>
    <w:uiPriority w:val="99"/>
    <w:semiHidden/>
    <w:unhideWhenUsed/>
    <w:qFormat/>
    <w:rsid w:val="00a66216"/>
    <w:pPr>
      <w:spacing w:lineRule="auto" w:line="240" w:before="0" w:after="0"/>
    </w:pPr>
    <w:rPr>
      <w:rFonts w:ascii="Segoe UI" w:hAnsi="Segoe UI" w:cs="Segoe UI"/>
      <w:sz w:val="18"/>
      <w:szCs w:val="18"/>
    </w:rPr>
  </w:style>
  <w:style w:type="numbering" w:styleId="NoList" w:default="1">
    <w:name w:val="No List"/>
    <w:uiPriority w:val="99"/>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Application>LibreOffice/5.1.1.3$Windows_x86 LibreOffice_project/89f508ef3ecebd2cfb8e1def0f0ba9a803b88a6d</Application>
  <Pages>2</Pages>
  <Words>540</Words>
  <Characters>3572</Characters>
  <CharactersWithSpaces>4092</CharactersWithSpaces>
  <Paragraphs>22</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2021-06-09T07:00:00Z</dcterms:created>
  <dc:creator>РПН</dc:creator>
  <dc:description/>
  <dc:language>ru-RU</dc:language>
  <cp:lastModifiedBy/>
  <cp:lastPrinted>2021-06-09T07:03:00Z</cp:lastPrinted>
  <dcterms:modified xsi:type="dcterms:W3CDTF">2021-06-16T10:36:37Z</dcterms:modified>
  <cp:revision>4</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0</vt:bool>
  </property>
  <property fmtid="{D5CDD505-2E9C-101B-9397-08002B2CF9AE}" pid="5" name="LinksUpToDate">
    <vt:bool>0</vt:bool>
  </property>
  <property fmtid="{D5CDD505-2E9C-101B-9397-08002B2CF9AE}" pid="6" name="ScaleCrop">
    <vt:bool>0</vt:bool>
  </property>
  <property fmtid="{D5CDD505-2E9C-101B-9397-08002B2CF9AE}" pid="7" name="ShareDoc">
    <vt:bool>0</vt:bool>
  </property>
</Properties>
</file>