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Профилактика терроризма, минимизация и ликвидация последствий его проявлений</w:t>
      </w:r>
      <w:r>
        <w:rPr>
          <w:rFonts w:ascii="Times New Roman" w:hAnsi="Times New Roman"/>
          <w:b/>
          <w:sz w:val="28"/>
          <w:szCs w:val="28"/>
        </w:rPr>
        <w:t>» на 2026-2028 годы»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«</w:t>
      </w:r>
      <w:r>
        <w:rPr>
          <w:rFonts w:ascii="Times New Roman" w:hAnsi="Times New Roman"/>
          <w:sz w:val="28"/>
          <w:szCs w:val="28"/>
        </w:rPr>
        <w:t>Профилактика терроризма, минимизация и ликвидация последствий его проявлений</w:t>
      </w:r>
      <w:r>
        <w:rPr>
          <w:rFonts w:ascii="Times New Roman" w:hAnsi="Times New Roman"/>
          <w:sz w:val="28"/>
          <w:szCs w:val="28"/>
        </w:rPr>
        <w:t>» на 2026–2028годы»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 муниципальных программ Беловского муниципального округа».</w:t>
      </w:r>
    </w:p>
    <w:p>
      <w:pPr>
        <w:pStyle w:val="Normal"/>
        <w:tabs>
          <w:tab w:val="clear" w:pos="708"/>
          <w:tab w:val="left" w:pos="6660" w:leader="none"/>
          <w:tab w:val="left" w:pos="70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программы: </w:t>
      </w:r>
    </w:p>
    <w:p>
      <w:pPr>
        <w:pStyle w:val="Normal"/>
        <w:tabs>
          <w:tab w:val="clear" w:pos="708"/>
          <w:tab w:val="left" w:pos="6660" w:leader="none"/>
          <w:tab w:val="left" w:pos="70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Повышение уровня грамотности населения в области терроризма и разъяснение действий при совершении и угрозе совершения террористических актов.</w:t>
      </w:r>
    </w:p>
    <w:p>
      <w:pPr>
        <w:pStyle w:val="Normal"/>
        <w:tabs>
          <w:tab w:val="clear" w:pos="708"/>
          <w:tab w:val="left" w:pos="6660" w:leader="none"/>
          <w:tab w:val="left" w:pos="70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экстремизму. </w:t>
      </w:r>
    </w:p>
    <w:p>
      <w:pPr>
        <w:pStyle w:val="Normal"/>
        <w:tabs>
          <w:tab w:val="clear" w:pos="708"/>
          <w:tab w:val="left" w:pos="6660" w:leader="none"/>
          <w:tab w:val="left" w:pos="70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Приоритетными направлениями муниципальной п</w:t>
      </w:r>
      <w:r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наиболее подвержены террористическим и экстремистским проявлениям подростки. С развитием информационно — телекоммуникационной сети «Интернет» проблема проникновения идей терроризма в молодежную, и не только, среду носит все более тревожный характер.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5266a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72f7f"/>
    <w:rPr>
      <w:color w:val="800080"/>
      <w:u w:val="single"/>
    </w:rPr>
  </w:style>
  <w:style w:type="paragraph" w:styleId="Style14" w:customStyle="1">
    <w:name w:val="Заголовок"/>
    <w:basedOn w:val="Normal"/>
    <w:next w:val="BodyText"/>
    <w:qFormat/>
    <w:rsid w:val="00683fe0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683fe0"/>
    <w:pPr>
      <w:spacing w:before="0" w:after="140"/>
    </w:pPr>
    <w:rPr/>
  </w:style>
  <w:style w:type="paragraph" w:styleId="List">
    <w:name w:val="List"/>
    <w:basedOn w:val="BodyText"/>
    <w:rsid w:val="00683fe0"/>
    <w:pPr/>
    <w:rPr>
      <w:rFonts w:ascii="PT Astra Serif" w:hAnsi="PT Astra Serif" w:cs="FreeSans"/>
    </w:rPr>
  </w:style>
  <w:style w:type="paragraph" w:styleId="Caption" w:customStyle="1">
    <w:name w:val="Caption"/>
    <w:basedOn w:val="Normal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683fe0"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053ef8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0873e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LibreOffice/7.6.7.2$Linux_X86_64 LibreOffice_project/60$Build-2</Application>
  <AppVersion>15.0000</AppVersion>
  <Pages>1</Pages>
  <Words>202</Words>
  <Characters>1529</Characters>
  <CharactersWithSpaces>1727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2017-09-11T03:11:00Z</dcterms:created>
  <dc:creator>Лазарева Регина Борисовна</dc:creator>
  <dc:description/>
  <dc:language>ru-RU</dc:language>
  <cp:lastModifiedBy/>
  <cp:lastPrinted>2017-09-21T02:42:00Z</cp:lastPrinted>
  <dcterms:modified xsi:type="dcterms:W3CDTF">2025-07-28T10:18:40Z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