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E2" w:rsidRPr="00F055BE" w:rsidRDefault="00E67C58" w:rsidP="00F055B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E">
        <w:rPr>
          <w:rFonts w:ascii="Times New Roman" w:hAnsi="Times New Roman" w:cs="Times New Roman"/>
          <w:b/>
          <w:sz w:val="28"/>
          <w:szCs w:val="28"/>
        </w:rPr>
        <w:t>Пояснительная записка к проекту</w:t>
      </w:r>
    </w:p>
    <w:p w:rsidR="00E67C58" w:rsidRPr="00F055BE" w:rsidRDefault="00E67C58" w:rsidP="00F055B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E">
        <w:rPr>
          <w:rFonts w:ascii="Times New Roman" w:hAnsi="Times New Roman" w:cs="Times New Roman"/>
          <w:b/>
          <w:sz w:val="28"/>
          <w:szCs w:val="28"/>
        </w:rPr>
        <w:t>муниципальной программы</w:t>
      </w:r>
    </w:p>
    <w:p w:rsidR="00E67C58" w:rsidRPr="00F055BE" w:rsidRDefault="00E67C58" w:rsidP="00F055B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55BE">
        <w:rPr>
          <w:rFonts w:ascii="Times New Roman" w:hAnsi="Times New Roman" w:cs="Times New Roman"/>
          <w:b/>
          <w:sz w:val="28"/>
          <w:szCs w:val="28"/>
        </w:rPr>
        <w:t>«</w:t>
      </w:r>
      <w:r w:rsidR="00F055BE">
        <w:rPr>
          <w:rFonts w:ascii="Times New Roman" w:hAnsi="Times New Roman" w:cs="Times New Roman"/>
          <w:b/>
          <w:sz w:val="28"/>
          <w:szCs w:val="28"/>
        </w:rPr>
        <w:t>Жилище</w:t>
      </w:r>
      <w:r w:rsidRPr="00F055BE">
        <w:rPr>
          <w:rFonts w:ascii="Times New Roman" w:hAnsi="Times New Roman" w:cs="Times New Roman"/>
          <w:b/>
          <w:sz w:val="28"/>
          <w:szCs w:val="28"/>
        </w:rPr>
        <w:t>» на 2026-2028 годы»</w:t>
      </w:r>
    </w:p>
    <w:p w:rsidR="006D1D0A" w:rsidRDefault="00E67C58" w:rsidP="006D1D0A">
      <w:pPr>
        <w:ind w:firstLine="708"/>
        <w:jc w:val="both"/>
        <w:rPr>
          <w:sz w:val="28"/>
        </w:rPr>
      </w:pPr>
      <w:proofErr w:type="gramStart"/>
      <w:r w:rsidRPr="005B5E53">
        <w:rPr>
          <w:rFonts w:ascii="Times New Roman" w:hAnsi="Times New Roman" w:cs="Times New Roman"/>
          <w:sz w:val="28"/>
          <w:szCs w:val="28"/>
        </w:rPr>
        <w:t>Проект муниципальной программы «</w:t>
      </w:r>
      <w:r w:rsidR="00F055BE">
        <w:rPr>
          <w:rFonts w:ascii="Times New Roman" w:hAnsi="Times New Roman" w:cs="Times New Roman"/>
          <w:sz w:val="28"/>
          <w:szCs w:val="28"/>
        </w:rPr>
        <w:t>Жилище</w:t>
      </w:r>
      <w:r w:rsidRPr="005B5E53">
        <w:rPr>
          <w:rFonts w:ascii="Times New Roman" w:hAnsi="Times New Roman" w:cs="Times New Roman"/>
          <w:sz w:val="28"/>
          <w:szCs w:val="28"/>
        </w:rPr>
        <w:t xml:space="preserve">» на 2026-2028 годы» разработан в соответствии со </w:t>
      </w:r>
      <w:r w:rsidR="006D1D0A" w:rsidRPr="006D1D0A">
        <w:rPr>
          <w:rFonts w:ascii="Times New Roman" w:hAnsi="Times New Roman" w:cs="Times New Roman"/>
          <w:sz w:val="28"/>
        </w:rPr>
        <w:t>статьей 179 Бюджетного кодекса Российской Федерации, Федеральным законом от 6 октября 2003 года № 131-ФЗ «Об общих принципах организации местного самоуправления в Российской Федерации», Законом Кемеровской области-Кузбасса от 24 декабря 2024 года № 144-ОЗ «Об областном бюджете на 2025 год и на плановый период 2026 и 2027 годов», постановлением администрации Беловского</w:t>
      </w:r>
      <w:proofErr w:type="gramEnd"/>
      <w:r w:rsidR="006D1D0A" w:rsidRPr="006D1D0A">
        <w:rPr>
          <w:rFonts w:ascii="Times New Roman" w:hAnsi="Times New Roman" w:cs="Times New Roman"/>
          <w:sz w:val="28"/>
        </w:rPr>
        <w:t xml:space="preserve"> </w:t>
      </w:r>
      <w:proofErr w:type="gramStart"/>
      <w:r w:rsidR="006D1D0A" w:rsidRPr="006D1D0A">
        <w:rPr>
          <w:rFonts w:ascii="Times New Roman" w:hAnsi="Times New Roman" w:cs="Times New Roman"/>
          <w:sz w:val="28"/>
        </w:rPr>
        <w:t>муниципального округа от 04  июня 2025 года № 191 «Об утверждении Порядка разработки и реализации муниципальных программ Беловского муниципального округа», на основании решения Совета народных депутатов Беловского муниципального округа от 19 июня 2025 года № 480 «О внесении изменений и дополнений в решение Совета народных депутатов Беловского муниципального округа от 19 декабря 2024 года № 444 «О бюджете Беловского муниципального округа на 2025</w:t>
      </w:r>
      <w:proofErr w:type="gramEnd"/>
      <w:r w:rsidR="006D1D0A" w:rsidRPr="006D1D0A">
        <w:rPr>
          <w:rFonts w:ascii="Times New Roman" w:hAnsi="Times New Roman" w:cs="Times New Roman"/>
          <w:sz w:val="28"/>
        </w:rPr>
        <w:t xml:space="preserve"> год и на плановый период 2026 и 2027 годов», руководствуясь Уставом муниципального образования </w:t>
      </w:r>
      <w:proofErr w:type="spellStart"/>
      <w:r w:rsidR="006D1D0A" w:rsidRPr="006D1D0A">
        <w:rPr>
          <w:rFonts w:ascii="Times New Roman" w:hAnsi="Times New Roman" w:cs="Times New Roman"/>
          <w:sz w:val="28"/>
        </w:rPr>
        <w:t>Беловский</w:t>
      </w:r>
      <w:proofErr w:type="spellEnd"/>
      <w:r w:rsidR="006D1D0A" w:rsidRPr="006D1D0A">
        <w:rPr>
          <w:rFonts w:ascii="Times New Roman" w:hAnsi="Times New Roman" w:cs="Times New Roman"/>
          <w:sz w:val="28"/>
        </w:rPr>
        <w:t xml:space="preserve"> муниципальный округ Кемеровской области –   Кузбасса</w:t>
      </w:r>
      <w:r w:rsidR="006D1D0A">
        <w:rPr>
          <w:rFonts w:ascii="Times New Roman" w:hAnsi="Times New Roman" w:cs="Times New Roman"/>
          <w:sz w:val="28"/>
        </w:rPr>
        <w:t>.</w:t>
      </w:r>
    </w:p>
    <w:p w:rsidR="005B5E53" w:rsidRPr="005B5E53" w:rsidRDefault="005B5E53" w:rsidP="004B75BF">
      <w:pPr>
        <w:suppressLineNumbers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B5E53">
        <w:rPr>
          <w:rFonts w:ascii="Times New Roman" w:hAnsi="Times New Roman" w:cs="Times New Roman"/>
          <w:sz w:val="28"/>
          <w:szCs w:val="28"/>
        </w:rPr>
        <w:t xml:space="preserve">Муниципальная программа направлена на достижение основных целей и реализацию задач </w:t>
      </w:r>
      <w:r w:rsidR="004B75BF" w:rsidRPr="004B75BF">
        <w:rPr>
          <w:rFonts w:ascii="Times New Roman" w:hAnsi="Times New Roman" w:cs="Times New Roman"/>
          <w:sz w:val="28"/>
          <w:szCs w:val="28"/>
        </w:rPr>
        <w:t>создания комфортных  условий для проживания населения Беловского муниципального округа, приведение жилищного фонда и коммунальной инфраструктуры в соответствие со стандартами качества. Развитие жилищной сферы, обеспечивающее доступность жилья для граждан, безопасные и комфортные условия проживания в нем, проектирование объектов, разработка документации, строительство жилых домов, ремонт жилищного фонда.</w:t>
      </w:r>
    </w:p>
    <w:p w:rsidR="005B5E53" w:rsidRPr="005B5E53" w:rsidRDefault="00B14CCA" w:rsidP="005B5E53">
      <w:pPr>
        <w:spacing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Обеспечение выполненных работ по ремонту муниципального жилищного фонда, реализация механизма работ по капитальному ремонту общего имущества в многоквартирных домах и жилых помещений, находящихся в муниципальной собственности.</w:t>
      </w:r>
    </w:p>
    <w:sectPr w:rsidR="005B5E53" w:rsidRPr="005B5E53" w:rsidSect="008F3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FA3C46"/>
    <w:multiLevelType w:val="hybridMultilevel"/>
    <w:tmpl w:val="04407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67C58"/>
    <w:rsid w:val="00231F14"/>
    <w:rsid w:val="002672BD"/>
    <w:rsid w:val="004B75BF"/>
    <w:rsid w:val="005B5E53"/>
    <w:rsid w:val="006D1D0A"/>
    <w:rsid w:val="007D71A7"/>
    <w:rsid w:val="008F3BE2"/>
    <w:rsid w:val="00B14CCA"/>
    <w:rsid w:val="00E67C58"/>
    <w:rsid w:val="00F00876"/>
    <w:rsid w:val="00F055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7C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2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278</Words>
  <Characters>1590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root</dc:creator>
  <cp:keywords/>
  <dc:description/>
  <cp:lastModifiedBy>root</cp:lastModifiedBy>
  <cp:revision>9</cp:revision>
  <dcterms:created xsi:type="dcterms:W3CDTF">2025-07-16T09:29:00Z</dcterms:created>
  <dcterms:modified xsi:type="dcterms:W3CDTF">2025-07-21T04:52:00Z</dcterms:modified>
</cp:coreProperties>
</file>